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Pr="00C5293A" w:rsidRDefault="00830277" w:rsidP="00C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00910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00910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00910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32F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32FF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32F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3C4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3C4F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3C4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500A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500A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500A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C35F2C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C35F2C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35F2C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8265E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8265E" w:rsidRPr="00C5293A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8265E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</w:instrText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instrText>S-dg" \* MERGEFORMATINET</w:instrText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D10DE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8265E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C35F2C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500A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3C4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32FF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00910"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4410B" w:rsidRPr="00C5293A" w:rsidRDefault="0084410B" w:rsidP="00C5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Pr="00C5293A" w:rsidRDefault="0084410B" w:rsidP="00C5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Pr="00C5293A" w:rsidRDefault="00C5293A" w:rsidP="00C5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29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84410B" w:rsidRPr="00C5293A" w:rsidRDefault="00C5293A" w:rsidP="00C5293A">
      <w:pPr>
        <w:pStyle w:val="4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C529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</w:t>
      </w:r>
      <w:r w:rsidR="00830277" w:rsidRPr="00C529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а виконання постанови Кабінету Міністрів України від 11 жовтня 2016 року № 710:</w:t>
      </w:r>
    </w:p>
    <w:p w:rsidR="0084410B" w:rsidRPr="00C5293A" w:rsidRDefault="0084410B" w:rsidP="00C5293A">
      <w:pPr>
        <w:pStyle w:val="40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30277" w:rsidRPr="00C5293A" w:rsidRDefault="00830277" w:rsidP="00C5293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C529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Предмет закупівлі</w:t>
      </w:r>
      <w:r w:rsidR="00D35F1D" w:rsidRPr="00C5293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Pr="00C52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1D" w:rsidRPr="00C5293A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П</w:t>
      </w:r>
      <w:proofErr w:type="spellStart"/>
      <w:r w:rsidR="00D35F1D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ослуги</w:t>
      </w:r>
      <w:proofErr w:type="spellEnd"/>
      <w:r w:rsidR="00D35F1D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 технічного забезпечення фестивалю «</w:t>
      </w:r>
      <w:proofErr w:type="spellStart"/>
      <w:r w:rsidR="00D35F1D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NEOсвітній</w:t>
      </w:r>
      <w:proofErr w:type="spellEnd"/>
      <w:r w:rsidR="00D35F1D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арсенал», шляхом надання у користування світлового та звукового обладнання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код ДК 021:2015 «Єдиний закупівельний словник» – 99999999-9 Не відображене в інших розділах.</w:t>
      </w:r>
    </w:p>
    <w:p w:rsidR="00830277" w:rsidRPr="00C5293A" w:rsidRDefault="00830277" w:rsidP="00C5293A">
      <w:pPr>
        <w:pStyle w:val="a8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830277" w:rsidRPr="00C5293A" w:rsidRDefault="00830277" w:rsidP="00C5293A">
      <w:pPr>
        <w:pStyle w:val="40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C5293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35F1D" w:rsidRPr="00C5293A">
        <w:rPr>
          <w:rFonts w:ascii="Times New Roman" w:hAnsi="Times New Roman" w:cs="Times New Roman"/>
          <w:sz w:val="24"/>
          <w:szCs w:val="24"/>
        </w:rPr>
        <w:t>UA-2021-08-09-001541-c</w:t>
      </w:r>
    </w:p>
    <w:p w:rsidR="0084410B" w:rsidRPr="00C5293A" w:rsidRDefault="00830277" w:rsidP="00C5293A">
      <w:pPr>
        <w:pStyle w:val="4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C529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84410B" w:rsidRPr="00C5293A" w:rsidRDefault="00830277" w:rsidP="00C5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29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3.Очікувана вартість предмета закупівлі: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C35F2C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Очікувана вартість закупівлі послуг, що є предметом закупівлі, визначена з урахуванням статей витрат, затверджених відповідно до грантового договору від 14.07.2021 р. № 4</w:t>
      </w:r>
      <w:r w:rsidR="00C35F2C" w:rsidRPr="00C5293A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INC</w:t>
      </w:r>
      <w:r w:rsidR="00C35F2C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31-04748 про надання благодійної допомоги, а  також спираючись на </w:t>
      </w:r>
      <w:proofErr w:type="spellStart"/>
      <w:r w:rsidR="00F1110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вартысть</w:t>
      </w:r>
      <w:proofErr w:type="spellEnd"/>
      <w:r w:rsidR="00F1110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послуг попередніх договорів</w:t>
      </w:r>
      <w:r w:rsidR="00C35F2C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є предметом закупівлі.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C529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Підприємством визначено оптимальну можливу очікувану вартість закупівлі у сумі </w:t>
      </w:r>
      <w:r w:rsidR="00D35F1D" w:rsidRPr="00C5293A">
        <w:rPr>
          <w:rFonts w:ascii="Times New Roman" w:eastAsia="Times New Roman" w:hAnsi="Times New Roman" w:cs="Times New Roman"/>
          <w:sz w:val="24"/>
          <w:szCs w:val="24"/>
          <w:lang w:val="uk-UA"/>
        </w:rPr>
        <w:t>90 080,00 грн. з ПДВ</w:t>
      </w:r>
      <w:r w:rsidRPr="00C5293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410B" w:rsidRPr="00C5293A" w:rsidRDefault="00830277" w:rsidP="00C52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C529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Обґрунтування технічних та якісних характеристик предмета закупівлі: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</w:t>
      </w:r>
      <w:r w:rsidR="002F4595" w:rsidRPr="00C529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фестивалю </w:t>
      </w:r>
      <w:r w:rsidR="002F4595" w:rsidRPr="00F1110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2F4595" w:rsidRPr="00C5293A">
        <w:rPr>
          <w:rFonts w:ascii="Times New Roman" w:hAnsi="Times New Roman" w:cs="Times New Roman"/>
          <w:color w:val="000000"/>
          <w:sz w:val="24"/>
          <w:szCs w:val="24"/>
        </w:rPr>
        <w:t>NEO</w:t>
      </w:r>
      <w:r w:rsidR="002F4595" w:rsidRPr="00F1110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світній арсенал», шляхом надання у користування світлового та звукового обладнання</w:t>
      </w:r>
      <w:r w:rsidRPr="00C529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</w:t>
      </w:r>
      <w:r w:rsidR="007532FF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має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відбут</w:t>
      </w:r>
      <w:r w:rsidR="007532FF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ися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 Мистецькому арсеналі у період з </w:t>
      </w:r>
      <w:r w:rsidR="0068500A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30 вересня по</w:t>
      </w:r>
      <w:r w:rsidR="00F1110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D10DE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03</w:t>
      </w:r>
      <w:bookmarkStart w:id="0" w:name="_GoBack"/>
      <w:bookmarkEnd w:id="0"/>
      <w:r w:rsidR="0068500A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жовтня</w:t>
      </w:r>
      <w:r w:rsidRPr="00F1110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2021 року. </w:t>
      </w:r>
      <w:r w:rsidR="00CC2A67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ослуг</w:t>
      </w:r>
      <w:r w:rsidR="00CC2A67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є предметом закупівлі, забезпечить якісне експонування творів мистецтва відповідно до концепції, тематико-експозиційного плану виставки і норм</w:t>
      </w:r>
      <w:r w:rsidR="00B83C4F"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альної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роботи в будівлі Старого Арсеналу, що є пам’яткою історії та архітектури. Д</w:t>
      </w:r>
      <w:r w:rsidRPr="00C5293A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Pr="00C5293A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Pr="00C5293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84410B" w:rsidRPr="00C5293A" w:rsidRDefault="0084410B" w:rsidP="00C52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Pr="00C5293A" w:rsidRDefault="0084410B" w:rsidP="00C52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Pr="00C5293A" w:rsidRDefault="0084410B" w:rsidP="00C529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Pr="00C5293A" w:rsidRDefault="0084410B" w:rsidP="00C529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Pr="00C5293A" w:rsidRDefault="0084410B" w:rsidP="00C529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C5293A" w:rsidRDefault="0084410B" w:rsidP="00C529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C5293A" w:rsidRDefault="0084410B" w:rsidP="00C529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Pr="00C5293A" w:rsidRDefault="0084410B" w:rsidP="00C5293A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4410B" w:rsidRPr="00C5293A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1E1"/>
    <w:multiLevelType w:val="hybridMultilevel"/>
    <w:tmpl w:val="1868C8C8"/>
    <w:lvl w:ilvl="0" w:tplc="5CD24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F7FB5F6C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2F4595"/>
    <w:rsid w:val="00325CBC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4041"/>
    <w:rsid w:val="0068500A"/>
    <w:rsid w:val="00687D9D"/>
    <w:rsid w:val="006A4CCC"/>
    <w:rsid w:val="006B41DA"/>
    <w:rsid w:val="007111EC"/>
    <w:rsid w:val="00715E70"/>
    <w:rsid w:val="00733577"/>
    <w:rsid w:val="00752178"/>
    <w:rsid w:val="007532FF"/>
    <w:rsid w:val="007539D9"/>
    <w:rsid w:val="00775362"/>
    <w:rsid w:val="00785B30"/>
    <w:rsid w:val="007B1818"/>
    <w:rsid w:val="0080066B"/>
    <w:rsid w:val="008070AA"/>
    <w:rsid w:val="00830277"/>
    <w:rsid w:val="008314E3"/>
    <w:rsid w:val="0084410B"/>
    <w:rsid w:val="00864682"/>
    <w:rsid w:val="008B36A7"/>
    <w:rsid w:val="008F1E9D"/>
    <w:rsid w:val="00900910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AE176B"/>
    <w:rsid w:val="00B03BCE"/>
    <w:rsid w:val="00B21CB1"/>
    <w:rsid w:val="00B803EC"/>
    <w:rsid w:val="00B83C4F"/>
    <w:rsid w:val="00B900F4"/>
    <w:rsid w:val="00B959BF"/>
    <w:rsid w:val="00BD73F5"/>
    <w:rsid w:val="00BD7F55"/>
    <w:rsid w:val="00C05A82"/>
    <w:rsid w:val="00C060DB"/>
    <w:rsid w:val="00C264E1"/>
    <w:rsid w:val="00C35F2C"/>
    <w:rsid w:val="00C5293A"/>
    <w:rsid w:val="00CB3C96"/>
    <w:rsid w:val="00CC2A67"/>
    <w:rsid w:val="00D10DE6"/>
    <w:rsid w:val="00D279FB"/>
    <w:rsid w:val="00D33E06"/>
    <w:rsid w:val="00D35F1D"/>
    <w:rsid w:val="00D8265E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E2F39"/>
    <w:rsid w:val="00F07213"/>
    <w:rsid w:val="00F11101"/>
    <w:rsid w:val="00F46622"/>
    <w:rsid w:val="00F676DB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8D8C"/>
  <w15:docId w15:val="{542A3DDA-E8C7-417C-82C2-4BE575C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qFormat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eastAsiaTheme="minorHAnsi" w:cs="Myriad Pro"/>
      <w:color w:val="000000"/>
      <w:sz w:val="24"/>
      <w:szCs w:val="18"/>
      <w:lang w:eastAsia="en-US"/>
    </w:rPr>
  </w:style>
  <w:style w:type="character" w:customStyle="1" w:styleId="Italic">
    <w:name w:val="Italic"/>
    <w:qFormat/>
    <w:rPr>
      <w:rFonts w:ascii="Times New Roman" w:hAnsi="Times New Roman"/>
      <w:i/>
      <w:iCs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40">
    <w:name w:val="Обычный4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8302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32</cp:revision>
  <cp:lastPrinted>2021-02-02T12:32:00Z</cp:lastPrinted>
  <dcterms:created xsi:type="dcterms:W3CDTF">2021-01-22T14:27:00Z</dcterms:created>
  <dcterms:modified xsi:type="dcterms:W3CDTF">2021-08-31T09:23:00Z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